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634"/>
        <w:tblW w:w="1053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6"/>
        <w:gridCol w:w="8364"/>
      </w:tblGrid>
      <w:tr w:rsidR="00155396" w:rsidTr="00D830E1">
        <w:trPr>
          <w:trHeight w:val="1252"/>
        </w:trPr>
        <w:tc>
          <w:tcPr>
            <w:tcW w:w="2166" w:type="dxa"/>
          </w:tcPr>
          <w:p w:rsidR="00155396" w:rsidRDefault="00155396" w:rsidP="00D830E1">
            <w:r>
              <w:rPr>
                <w:noProof/>
              </w:rPr>
              <w:drawing>
                <wp:inline distT="0" distB="0" distL="0" distR="0">
                  <wp:extent cx="1048969" cy="1183838"/>
                  <wp:effectExtent l="19050" t="0" r="0" b="0"/>
                  <wp:docPr id="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i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64" cy="121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155396" w:rsidRDefault="00155396" w:rsidP="00D830E1">
            <w:pPr>
              <w:pStyle w:val="HTMLPreformatted"/>
              <w:jc w:val="center"/>
              <w:rPr>
                <w:rFonts w:ascii="Utsaah" w:eastAsia="Arial Unicode MS" w:hAnsi="Utsaah" w:cs="Utsaah"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</w:pPr>
          </w:p>
          <w:p w:rsidR="00155396" w:rsidRPr="00DF379C" w:rsidRDefault="00155396" w:rsidP="00D830E1">
            <w:pPr>
              <w:pStyle w:val="HTMLPreformatted"/>
              <w:jc w:val="center"/>
              <w:rPr>
                <w:rFonts w:ascii="Utsaah" w:eastAsia="Arial Unicode MS" w:hAnsi="Utsaah" w:cs="Utsaah"/>
                <w:bCs/>
                <w:color w:val="4F6228" w:themeColor="accent3" w:themeShade="80"/>
                <w:sz w:val="34"/>
                <w:szCs w:val="34"/>
              </w:rPr>
            </w:pPr>
            <w:r w:rsidRPr="00DF379C">
              <w:rPr>
                <w:rFonts w:ascii="Utsaah" w:eastAsia="Arial Unicode MS" w:hAnsi="Utsaah" w:cs="Utsaah"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  <w:t>राष्ट्रीय प्रौद्योगिकी संस्थान अरुणाचल</w:t>
            </w:r>
            <w:r w:rsidRPr="00DF379C">
              <w:rPr>
                <w:rFonts w:ascii="Utsaah" w:eastAsia="Arial Unicode MS" w:hAnsi="Utsaah" w:cs="Utsaah"/>
                <w:bCs/>
                <w:color w:val="4F6228" w:themeColor="accent3" w:themeShade="80"/>
                <w:sz w:val="34"/>
                <w:szCs w:val="34"/>
                <w:lang w:bidi="hi-IN"/>
              </w:rPr>
              <w:t xml:space="preserve"> </w:t>
            </w:r>
            <w:r w:rsidRPr="00DF379C">
              <w:rPr>
                <w:rFonts w:ascii="Utsaah" w:eastAsia="Arial Unicode MS" w:hAnsi="Utsaah" w:cs="Utsaah"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  <w:t>प्रदेश</w:t>
            </w:r>
          </w:p>
          <w:p w:rsidR="00155396" w:rsidRPr="00EF4821" w:rsidRDefault="00155396" w:rsidP="00D830E1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</w:rPr>
            </w:pPr>
            <w:r w:rsidRPr="00EF4821">
              <w:rPr>
                <w:rFonts w:ascii="Arial Black" w:hAnsi="Arial Black"/>
                <w:color w:val="4F6228" w:themeColor="accent3" w:themeShade="80"/>
              </w:rPr>
              <w:t>NATIONAL INSTITUTE OF TECHNOLOGY ARUNACHAL PRADESH</w:t>
            </w:r>
          </w:p>
          <w:p w:rsidR="00155396" w:rsidRPr="00EF4821" w:rsidRDefault="00155396" w:rsidP="00D830E1">
            <w:pPr>
              <w:pStyle w:val="NoSpacing"/>
              <w:jc w:val="center"/>
              <w:rPr>
                <w:rFonts w:ascii="Arial Black" w:hAnsi="Arial Black"/>
                <w:b/>
                <w:bCs/>
                <w:color w:val="4F6228" w:themeColor="accent3" w:themeShade="80"/>
              </w:rPr>
            </w:pP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(शिक्षा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मंत्रालय</w:t>
            </w:r>
            <w:r w:rsidRPr="00EF4821">
              <w:rPr>
                <w:rFonts w:ascii="Arial Black" w:hAnsi="Arial Black"/>
                <w:b/>
                <w:bCs/>
                <w:color w:val="4F6228" w:themeColor="accent3" w:themeShade="80"/>
              </w:rPr>
              <w:t xml:space="preserve">,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भारत सरकार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के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तहत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राष्ट्रीय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महत्व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का</w:t>
            </w:r>
            <w:r w:rsidRPr="00EF4821">
              <w:rPr>
                <w:rFonts w:ascii="Arial Black" w:hAnsi="Arial Black" w:cs="Mangal"/>
                <w:b/>
                <w:bCs/>
                <w:color w:val="4F6228" w:themeColor="accent3" w:themeShade="80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 w:cs="Mangal" w:hint="cs"/>
                <w:b/>
                <w:bCs/>
                <w:color w:val="4F6228" w:themeColor="accent3" w:themeShade="80"/>
                <w:cs/>
                <w:lang w:bidi="hi-IN"/>
              </w:rPr>
              <w:t>संस्थान)</w:t>
            </w:r>
          </w:p>
          <w:p w:rsidR="00155396" w:rsidRPr="00EF4821" w:rsidRDefault="00155396" w:rsidP="00D830E1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  <w:sz w:val="16"/>
                <w:szCs w:val="16"/>
              </w:rPr>
            </w:pPr>
            <w:r w:rsidRPr="00EF4821">
              <w:rPr>
                <w:rFonts w:ascii="Arial Black" w:hAnsi="Arial Black"/>
                <w:color w:val="4F6228" w:themeColor="accent3" w:themeShade="80"/>
                <w:sz w:val="16"/>
                <w:szCs w:val="16"/>
              </w:rPr>
              <w:t>(Institute of National Importance under Ministry of Education, Govt. of India)</w:t>
            </w:r>
          </w:p>
          <w:p w:rsidR="00155396" w:rsidRPr="00DF379C" w:rsidRDefault="00155396" w:rsidP="00D830E1">
            <w:pPr>
              <w:pStyle w:val="NoSpacing"/>
              <w:jc w:val="center"/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  <w:lang w:bidi="hi-IN"/>
              </w:rPr>
            </w:pPr>
            <w:r w:rsidRPr="00DF379C"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  <w:t>जोटे</w:t>
            </w:r>
            <w:r w:rsidRPr="00DF379C"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</w:rPr>
              <w:t xml:space="preserve">, </w:t>
            </w:r>
            <w:r w:rsidRPr="00DF379C"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  <w:t>अरुणाचल प्रदेश -791113</w:t>
            </w:r>
            <w:r w:rsidRPr="00DF379C"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</w:rPr>
              <w:t xml:space="preserve">, </w:t>
            </w:r>
            <w:r w:rsidRPr="00DF379C">
              <w:rPr>
                <w:rFonts w:ascii="Utsaah" w:hAnsi="Utsaah" w:cs="Utsaah"/>
                <w:b/>
                <w:bCs/>
                <w:color w:val="4F6228" w:themeColor="accent3" w:themeShade="80"/>
                <w:sz w:val="34"/>
                <w:szCs w:val="34"/>
                <w:cs/>
                <w:lang w:bidi="hi-IN"/>
              </w:rPr>
              <w:t>भारत</w:t>
            </w:r>
          </w:p>
          <w:p w:rsidR="00155396" w:rsidRDefault="00155396" w:rsidP="00D830E1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  <w:lang w:bidi="hi-IN"/>
              </w:rPr>
            </w:pPr>
            <w:r w:rsidRPr="00EF4821">
              <w:rPr>
                <w:rFonts w:ascii="Arial Black" w:hAnsi="Arial Black"/>
                <w:color w:val="4F6228" w:themeColor="accent3" w:themeShade="80"/>
              </w:rPr>
              <w:t>JOTE, ARUNACHAL PRADESH -791113, INDIA</w:t>
            </w:r>
          </w:p>
          <w:p w:rsidR="00155396" w:rsidRPr="00EF4821" w:rsidRDefault="00155396" w:rsidP="00D830E1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</w:rPr>
            </w:pPr>
            <w:r w:rsidRPr="00EF4821">
              <w:rPr>
                <w:rFonts w:ascii="Arial Black" w:hAnsi="Arial Black" w:cs="Mangal" w:hint="cs"/>
                <w:color w:val="4F6228" w:themeColor="accent3" w:themeShade="80"/>
                <w:sz w:val="14"/>
                <w:szCs w:val="14"/>
                <w:cs/>
                <w:lang w:bidi="hi-IN"/>
              </w:rPr>
              <w:t>ई-मेल</w:t>
            </w:r>
            <w:r w:rsidRPr="00EF4821">
              <w:rPr>
                <w:rFonts w:ascii="Arial Black" w:hAnsi="Arial Black" w:cs="Mangal"/>
                <w:color w:val="4F6228" w:themeColor="accent3" w:themeShade="80"/>
                <w:sz w:val="14"/>
                <w:szCs w:val="14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/>
                <w:color w:val="4F6228" w:themeColor="accent3" w:themeShade="80"/>
                <w:sz w:val="14"/>
                <w:szCs w:val="14"/>
              </w:rPr>
              <w:t>E-Mail: nitarunachal@nitap.ac.in/registrarcell@nitap.ac.in</w:t>
            </w:r>
          </w:p>
          <w:p w:rsidR="00155396" w:rsidRPr="002E2761" w:rsidRDefault="00155396" w:rsidP="00D830E1">
            <w:pPr>
              <w:jc w:val="center"/>
              <w:rPr>
                <w:sz w:val="24"/>
                <w:szCs w:val="24"/>
              </w:rPr>
            </w:pPr>
            <w:r w:rsidRPr="00EF4821">
              <w:rPr>
                <w:rFonts w:ascii="Arial Black" w:hAnsi="Arial Black" w:cs="Mangal" w:hint="cs"/>
                <w:color w:val="4F6228" w:themeColor="accent3" w:themeShade="80"/>
                <w:sz w:val="14"/>
                <w:szCs w:val="14"/>
                <w:cs/>
                <w:lang w:bidi="hi-IN"/>
              </w:rPr>
              <w:t>वेबसाइट</w:t>
            </w:r>
            <w:r w:rsidRPr="00EF4821">
              <w:rPr>
                <w:rFonts w:ascii="Arial Black" w:hAnsi="Arial Black" w:cs="Mangal"/>
                <w:color w:val="4F6228" w:themeColor="accent3" w:themeShade="80"/>
                <w:sz w:val="14"/>
                <w:szCs w:val="14"/>
                <w:cs/>
                <w:lang w:bidi="hi-IN"/>
              </w:rPr>
              <w:t xml:space="preserve"> </w:t>
            </w:r>
            <w:r w:rsidRPr="00EF4821">
              <w:rPr>
                <w:rFonts w:ascii="Arial Black" w:hAnsi="Arial Black"/>
                <w:color w:val="4F6228" w:themeColor="accent3" w:themeShade="80"/>
                <w:sz w:val="14"/>
                <w:szCs w:val="14"/>
              </w:rPr>
              <w:t xml:space="preserve">Website: www.nitap.ac.in, </w:t>
            </w:r>
            <w:r w:rsidRPr="00EF4821">
              <w:rPr>
                <w:rFonts w:ascii="Arial Black" w:hAnsi="Arial Black" w:cs="Mangal" w:hint="cs"/>
                <w:color w:val="4F6228" w:themeColor="accent3" w:themeShade="80"/>
                <w:sz w:val="14"/>
                <w:szCs w:val="14"/>
                <w:cs/>
                <w:lang w:bidi="hi-IN"/>
              </w:rPr>
              <w:t xml:space="preserve">फोन </w:t>
            </w:r>
            <w:r w:rsidRPr="00EF4821">
              <w:rPr>
                <w:rFonts w:ascii="Arial Black" w:hAnsi="Arial Black"/>
                <w:color w:val="4F6228" w:themeColor="accent3" w:themeShade="80"/>
                <w:sz w:val="14"/>
                <w:szCs w:val="14"/>
              </w:rPr>
              <w:t>Ph: 0360-2954549</w:t>
            </w:r>
          </w:p>
        </w:tc>
      </w:tr>
    </w:tbl>
    <w:p w:rsidR="00155396" w:rsidRDefault="00155396" w:rsidP="00DF64E4">
      <w:pPr>
        <w:jc w:val="center"/>
        <w:rPr>
          <w:b/>
        </w:rPr>
      </w:pPr>
    </w:p>
    <w:p w:rsidR="00DF64E4" w:rsidRPr="008D0270" w:rsidRDefault="00155396" w:rsidP="00DF64E4">
      <w:pPr>
        <w:jc w:val="center"/>
        <w:rPr>
          <w:b/>
          <w:sz w:val="24"/>
          <w:szCs w:val="24"/>
        </w:rPr>
      </w:pPr>
      <w:r w:rsidRPr="008D0270">
        <w:rPr>
          <w:b/>
          <w:sz w:val="24"/>
          <w:szCs w:val="24"/>
        </w:rPr>
        <w:t>Notice of E</w:t>
      </w:r>
      <w:r w:rsidR="00DF64E4" w:rsidRPr="008D0270">
        <w:rPr>
          <w:b/>
          <w:sz w:val="24"/>
          <w:szCs w:val="24"/>
        </w:rPr>
        <w:t>xpression of Interest</w:t>
      </w:r>
      <w:r w:rsidRPr="008D0270">
        <w:rPr>
          <w:b/>
          <w:sz w:val="24"/>
          <w:szCs w:val="24"/>
        </w:rPr>
        <w:t xml:space="preserve"> (EoI)</w:t>
      </w:r>
    </w:p>
    <w:p w:rsidR="00155396" w:rsidRPr="008D0270" w:rsidRDefault="00155396" w:rsidP="00DF64E4">
      <w:pPr>
        <w:jc w:val="center"/>
        <w:rPr>
          <w:b/>
          <w:sz w:val="24"/>
          <w:szCs w:val="24"/>
        </w:rPr>
      </w:pPr>
    </w:p>
    <w:p w:rsidR="00DF64E4" w:rsidRPr="008D0270" w:rsidRDefault="00DF64E4" w:rsidP="00155396">
      <w:pPr>
        <w:ind w:firstLine="720"/>
        <w:jc w:val="center"/>
        <w:rPr>
          <w:b/>
          <w:sz w:val="24"/>
          <w:szCs w:val="24"/>
          <w:u w:val="single"/>
        </w:rPr>
      </w:pPr>
      <w:r w:rsidRPr="008D0270">
        <w:rPr>
          <w:sz w:val="24"/>
          <w:szCs w:val="24"/>
        </w:rPr>
        <w:t xml:space="preserve">Sub: </w:t>
      </w:r>
      <w:r w:rsidRPr="008D0270">
        <w:rPr>
          <w:b/>
          <w:sz w:val="24"/>
          <w:szCs w:val="24"/>
          <w:u w:val="single"/>
        </w:rPr>
        <w:t>EMPANELMENT LEGAL ADVISER/STANDING COUNSEL</w:t>
      </w:r>
    </w:p>
    <w:p w:rsidR="00155396" w:rsidRPr="008D0270" w:rsidRDefault="00155396" w:rsidP="00DF64E4">
      <w:pPr>
        <w:jc w:val="both"/>
        <w:rPr>
          <w:sz w:val="24"/>
          <w:szCs w:val="24"/>
        </w:rPr>
      </w:pPr>
    </w:p>
    <w:p w:rsidR="00DF64E4" w:rsidRPr="00134886" w:rsidRDefault="00DF64E4" w:rsidP="00155396">
      <w:pPr>
        <w:ind w:firstLine="720"/>
        <w:jc w:val="both"/>
        <w:rPr>
          <w:sz w:val="24"/>
          <w:szCs w:val="24"/>
        </w:rPr>
      </w:pPr>
      <w:r w:rsidRPr="00134886">
        <w:rPr>
          <w:sz w:val="24"/>
          <w:szCs w:val="24"/>
        </w:rPr>
        <w:t>National Institute of Technology Arunachal Pradesh intends to empanel Advocates/Law firm for</w:t>
      </w:r>
      <w:r w:rsidR="008D0270" w:rsidRPr="00134886">
        <w:rPr>
          <w:sz w:val="24"/>
          <w:szCs w:val="24"/>
        </w:rPr>
        <w:t xml:space="preserve"> </w:t>
      </w:r>
      <w:r w:rsidRPr="00134886">
        <w:rPr>
          <w:sz w:val="24"/>
          <w:szCs w:val="24"/>
        </w:rPr>
        <w:t xml:space="preserve"> representing it before different Courts for rendering Legal services etc. Interested eligible Advocates/Law firms may send their application in the format attached hereto. Eligible Advocates/Law firms may send their Expression of Interest in the format prescribed, </w:t>
      </w:r>
      <w:r w:rsidR="00134886" w:rsidRPr="00134886">
        <w:rPr>
          <w:sz w:val="24"/>
          <w:szCs w:val="24"/>
        </w:rPr>
        <w:t>Registrar, National Institute of Technology Arunachal Pradesh, Jote, Papumpare District, Arunachal Pradesh, P.O:- NIT Jote,  Pin: 791113, India on or before 03.09.2024.</w:t>
      </w:r>
    </w:p>
    <w:p w:rsidR="00155396" w:rsidRPr="008D0270" w:rsidRDefault="00155396" w:rsidP="00155396">
      <w:pPr>
        <w:ind w:firstLine="720"/>
        <w:jc w:val="both"/>
        <w:rPr>
          <w:sz w:val="24"/>
          <w:szCs w:val="24"/>
        </w:rPr>
      </w:pP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 xml:space="preserve">1. </w:t>
      </w:r>
      <w:r w:rsidRPr="008D0270">
        <w:rPr>
          <w:b/>
          <w:sz w:val="24"/>
          <w:szCs w:val="24"/>
          <w:u w:val="single"/>
        </w:rPr>
        <w:t>The terms used will have the following meaning: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(i) ‘Advocate’ means an advocate, entered in any roll of advocates under the provisions of Advocates Act, 1961.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(ii)The Court shall mean and include any tribunals, Sessions Courts, District Court, High Court, or Supreme Court.</w:t>
      </w:r>
    </w:p>
    <w:p w:rsidR="00DF64E4" w:rsidRPr="008D0270" w:rsidRDefault="00DF64E4" w:rsidP="00DF64E4">
      <w:pPr>
        <w:jc w:val="both"/>
        <w:rPr>
          <w:b/>
          <w:sz w:val="24"/>
          <w:szCs w:val="24"/>
          <w:u w:val="single"/>
        </w:rPr>
      </w:pPr>
      <w:r w:rsidRPr="008D0270">
        <w:rPr>
          <w:b/>
          <w:sz w:val="24"/>
          <w:szCs w:val="24"/>
        </w:rPr>
        <w:t xml:space="preserve">2. </w:t>
      </w:r>
      <w:r w:rsidRPr="008D0270">
        <w:rPr>
          <w:b/>
          <w:sz w:val="24"/>
          <w:szCs w:val="24"/>
          <w:u w:val="single"/>
        </w:rPr>
        <w:t>Tenure of Empanelment: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 xml:space="preserve">The initial empanelment of the Advocate(s) will be for a period of </w:t>
      </w:r>
      <w:r w:rsidR="005F3A91">
        <w:rPr>
          <w:sz w:val="24"/>
          <w:szCs w:val="24"/>
        </w:rPr>
        <w:t xml:space="preserve">11 months and </w:t>
      </w:r>
      <w:r w:rsidR="00234E05">
        <w:rPr>
          <w:sz w:val="24"/>
          <w:szCs w:val="24"/>
        </w:rPr>
        <w:t xml:space="preserve">to be extended up-to </w:t>
      </w:r>
      <w:r w:rsidRPr="008D0270">
        <w:rPr>
          <w:sz w:val="24"/>
          <w:szCs w:val="24"/>
        </w:rPr>
        <w:t>three years</w:t>
      </w:r>
      <w:r w:rsidR="00234E05">
        <w:rPr>
          <w:sz w:val="24"/>
          <w:szCs w:val="24"/>
        </w:rPr>
        <w:t xml:space="preserve"> based on mutual </w:t>
      </w:r>
      <w:r w:rsidR="00E2142B">
        <w:rPr>
          <w:sz w:val="24"/>
          <w:szCs w:val="24"/>
        </w:rPr>
        <w:t>consent</w:t>
      </w:r>
      <w:r w:rsidRPr="008D0270">
        <w:rPr>
          <w:sz w:val="24"/>
          <w:szCs w:val="24"/>
        </w:rPr>
        <w:t>. National Institute of Technology Arunachal Pradesh reserves the right to terminate the empanelment of any Advocate(s) at any time.</w:t>
      </w:r>
    </w:p>
    <w:p w:rsidR="00DF64E4" w:rsidRPr="008D0270" w:rsidRDefault="00DF64E4" w:rsidP="00DF64E4">
      <w:pPr>
        <w:jc w:val="both"/>
        <w:rPr>
          <w:b/>
          <w:sz w:val="24"/>
          <w:szCs w:val="24"/>
          <w:u w:val="single"/>
        </w:rPr>
      </w:pPr>
      <w:r w:rsidRPr="008D0270">
        <w:rPr>
          <w:b/>
          <w:sz w:val="24"/>
          <w:szCs w:val="24"/>
        </w:rPr>
        <w:t xml:space="preserve">3. </w:t>
      </w:r>
      <w:r w:rsidRPr="008D0270">
        <w:rPr>
          <w:b/>
          <w:sz w:val="24"/>
          <w:szCs w:val="24"/>
          <w:u w:val="single"/>
        </w:rPr>
        <w:t>Eligibility: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In order to be eligible for applying for panel advocate should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Be enrolled / registered as an Advocate with Bar council and Bar Association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Should have minimum experience of 15 years handling Civil, Criminal, Service and Labour matters, Tender matters, Mining and other relevant laws.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For law firm - they should be minimum 10 years old with Advocates having more than 15 years of experience.</w:t>
      </w:r>
    </w:p>
    <w:p w:rsidR="00DF64E4" w:rsidRPr="008D0270" w:rsidRDefault="00155396" w:rsidP="00DF64E4">
      <w:pPr>
        <w:jc w:val="both"/>
        <w:rPr>
          <w:b/>
          <w:sz w:val="24"/>
          <w:szCs w:val="24"/>
          <w:u w:val="single"/>
        </w:rPr>
      </w:pPr>
      <w:r w:rsidRPr="008D0270">
        <w:rPr>
          <w:b/>
          <w:sz w:val="24"/>
          <w:szCs w:val="24"/>
        </w:rPr>
        <w:t>4.</w:t>
      </w:r>
      <w:r w:rsidR="00DF64E4" w:rsidRPr="008D0270">
        <w:rPr>
          <w:b/>
          <w:sz w:val="24"/>
          <w:szCs w:val="24"/>
        </w:rPr>
        <w:t xml:space="preserve"> </w:t>
      </w:r>
      <w:r w:rsidR="00DF64E4" w:rsidRPr="008D0270">
        <w:rPr>
          <w:b/>
          <w:sz w:val="24"/>
          <w:szCs w:val="24"/>
          <w:u w:val="single"/>
        </w:rPr>
        <w:t>Duties of the Panel Advocate/ Counsel</w:t>
      </w:r>
    </w:p>
    <w:p w:rsidR="00DF64E4" w:rsidRPr="008D0270" w:rsidRDefault="008D0270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Representing NIT </w:t>
      </w:r>
      <w:r w:rsidR="00DF64E4" w:rsidRPr="008D0270">
        <w:rPr>
          <w:sz w:val="24"/>
          <w:szCs w:val="24"/>
        </w:rPr>
        <w:t>Arunachal Pradesh before various Courts with highest professional standards whenever they are engaged.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Provide Legal advice / opinion any matter referred to the Advocate for their opinion.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Furnishing the certified copy of the order / Judgment of the cases attended by him / her/law firm as early as possible after the pronouncement of Judgment / Order.</w:t>
      </w:r>
    </w:p>
    <w:p w:rsidR="00DF64E4" w:rsidRDefault="00DF64E4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If required, assist Senior Advocates engaged in particular case before Supreme Court, High Court and other Judicial Bodies.</w:t>
      </w:r>
    </w:p>
    <w:p w:rsidR="00E2142B" w:rsidRDefault="00E2142B" w:rsidP="00E2142B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:rsidR="00E2142B" w:rsidRPr="00E2142B" w:rsidRDefault="00E2142B" w:rsidP="00E2142B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:rsidR="00DF64E4" w:rsidRDefault="00DF64E4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lastRenderedPageBreak/>
        <w:t>Update and inform all development in the designated cases, date of hearing order of the Court and giving his opinion regarding future course of action against the Judgment /Order.</w:t>
      </w:r>
    </w:p>
    <w:p w:rsidR="00DF64E4" w:rsidRPr="008D0270" w:rsidRDefault="00E2142B" w:rsidP="008D0270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284" w:firstLine="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64E4" w:rsidRPr="008D0270">
        <w:rPr>
          <w:sz w:val="24"/>
          <w:szCs w:val="24"/>
        </w:rPr>
        <w:t>Assist the Management with alternative legal strategy for successfully defending the case.</w:t>
      </w:r>
    </w:p>
    <w:p w:rsidR="00DF64E4" w:rsidRPr="008D0270" w:rsidRDefault="00DF64E4" w:rsidP="00DF64E4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D0270">
        <w:rPr>
          <w:sz w:val="24"/>
          <w:szCs w:val="24"/>
        </w:rPr>
        <w:t>Perform other duties of legal nature which may be assigned By the Company.</w:t>
      </w:r>
    </w:p>
    <w:p w:rsidR="00DF64E4" w:rsidRPr="008D0270" w:rsidRDefault="00DF64E4" w:rsidP="00DF64E4">
      <w:pPr>
        <w:pStyle w:val="ListParagraph"/>
        <w:ind w:left="1080"/>
        <w:jc w:val="both"/>
        <w:rPr>
          <w:sz w:val="24"/>
          <w:szCs w:val="24"/>
        </w:rPr>
      </w:pPr>
    </w:p>
    <w:p w:rsidR="00DF64E4" w:rsidRPr="008D0270" w:rsidRDefault="00DF64E4" w:rsidP="00DF64E4">
      <w:pPr>
        <w:jc w:val="both"/>
        <w:rPr>
          <w:b/>
          <w:sz w:val="24"/>
          <w:szCs w:val="24"/>
        </w:rPr>
      </w:pPr>
      <w:r w:rsidRPr="008D0270">
        <w:rPr>
          <w:b/>
          <w:sz w:val="24"/>
          <w:szCs w:val="24"/>
        </w:rPr>
        <w:t xml:space="preserve">5. </w:t>
      </w:r>
      <w:r w:rsidRPr="008D0270">
        <w:rPr>
          <w:b/>
          <w:sz w:val="24"/>
          <w:szCs w:val="24"/>
          <w:u w:val="single"/>
        </w:rPr>
        <w:t>General Instructions: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a) The empanelled advocate / Law firm shall not advice any party or accept any cases against NIT-Arunachal Pradesh in which they have appeared or likely to be called upon to appear for or advice which is likely to affect or lead to litigation against NIT-Arunachal Pradesh.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b) If the Advocate happens to be a partner of Law firm or Solicitor, he shall inform the Law firm not to take up any case against NIT-Arunachal Pradesh in any Court of Law/ Tribunal / Commission or any appeal or revision arising out of those cases.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c) The empanelled advocate shall have right to private practice which should not interfere with or be in conflict with efficient discharge office duties as empanelled advocate of NIT- Arunachal Pradesh.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d) Company reserves the right to empanel the Advocate of its choice.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6. Documents to be furnished: Application should contain bio-data as per the format given in Appendix. The self-attested copies of following documents to submitted with application.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(i) Registration/ enrolment with Bar Council.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(ii) Identity Card issued by Bar Association/ Bar Council.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(iii) Copies of empanelment with other organization if any.</w:t>
      </w:r>
    </w:p>
    <w:p w:rsidR="00DF64E4" w:rsidRPr="008D0270" w:rsidRDefault="00DF64E4" w:rsidP="00DF64E4">
      <w:pPr>
        <w:jc w:val="center"/>
        <w:rPr>
          <w:b/>
          <w:sz w:val="24"/>
          <w:szCs w:val="24"/>
          <w:u w:val="single"/>
        </w:rPr>
      </w:pPr>
    </w:p>
    <w:p w:rsidR="00DF64E4" w:rsidRPr="008D0270" w:rsidRDefault="00DF64E4" w:rsidP="00DF64E4">
      <w:pPr>
        <w:jc w:val="center"/>
        <w:rPr>
          <w:b/>
          <w:sz w:val="24"/>
          <w:szCs w:val="24"/>
          <w:u w:val="single"/>
        </w:rPr>
      </w:pPr>
      <w:r w:rsidRPr="008D0270">
        <w:rPr>
          <w:b/>
          <w:sz w:val="24"/>
          <w:szCs w:val="24"/>
          <w:u w:val="single"/>
        </w:rPr>
        <w:t>FORMAT OF BIO DATA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1. Name of the Advocate:-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2. Date of Birth:-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3. Educational Qualifications:-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4. Date of Enrolment and name of the Bar:-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Council (Enclose copy of enrolment certificate)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5. Period of Practice:-</w:t>
      </w:r>
      <w:bookmarkStart w:id="0" w:name="_GoBack"/>
      <w:bookmarkEnd w:id="0"/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6. Details of Experience/ Practice:-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7. Courts where the Advocate is regularly practicing.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(Enclose Bar Association Membership Certificate)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8. Date of enrolment as an Advocate and Registration Number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9. PAN Number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10. Bank Detail:-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11. If the partner/ engaged in</w:t>
      </w:r>
      <w:r w:rsidR="00EB3D74" w:rsidRPr="008D0270">
        <w:rPr>
          <w:sz w:val="24"/>
          <w:szCs w:val="24"/>
        </w:rPr>
        <w:t xml:space="preserve"> </w:t>
      </w:r>
      <w:r w:rsidRPr="008D0270">
        <w:rPr>
          <w:sz w:val="24"/>
          <w:szCs w:val="24"/>
        </w:rPr>
        <w:t>a firm / Institution, name(s) of firm(s) and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Other partners</w:t>
      </w:r>
    </w:p>
    <w:p w:rsidR="00DF64E4" w:rsidRPr="008D0270" w:rsidRDefault="00DF64E4" w:rsidP="00DF64E4">
      <w:pPr>
        <w:jc w:val="both"/>
        <w:rPr>
          <w:sz w:val="24"/>
          <w:szCs w:val="24"/>
        </w:rPr>
      </w:pPr>
      <w:r w:rsidRPr="008D0270">
        <w:rPr>
          <w:sz w:val="24"/>
          <w:szCs w:val="24"/>
        </w:rPr>
        <w:t>Please attach your detailed resume if necessary.</w:t>
      </w: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8D0270" w:rsidRDefault="00DF64E4" w:rsidP="00DF64E4">
      <w:pPr>
        <w:jc w:val="center"/>
        <w:rPr>
          <w:b/>
          <w:sz w:val="24"/>
          <w:szCs w:val="24"/>
          <w:u w:val="single"/>
        </w:rPr>
      </w:pPr>
      <w:r w:rsidRPr="008D0270">
        <w:rPr>
          <w:b/>
          <w:sz w:val="24"/>
          <w:szCs w:val="24"/>
          <w:u w:val="single"/>
        </w:rPr>
        <w:t>Declaration</w:t>
      </w:r>
    </w:p>
    <w:p w:rsidR="00DF64E4" w:rsidRPr="008D0270" w:rsidRDefault="00DF64E4" w:rsidP="00DF64E4">
      <w:pPr>
        <w:jc w:val="center"/>
        <w:rPr>
          <w:b/>
          <w:sz w:val="24"/>
          <w:szCs w:val="24"/>
          <w:u w:val="single"/>
        </w:rPr>
      </w:pPr>
    </w:p>
    <w:p w:rsidR="00DF64E4" w:rsidRPr="008D0270" w:rsidRDefault="00DF64E4" w:rsidP="00DF64E4">
      <w:pPr>
        <w:ind w:firstLine="72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I declare that I have never been penalized by any Bar Council in any Disciplinary proceedings. I also undertake to maintain absolute</w:t>
      </w:r>
      <w:r w:rsidR="00155396" w:rsidRPr="008D0270">
        <w:rPr>
          <w:sz w:val="24"/>
          <w:szCs w:val="24"/>
        </w:rPr>
        <w:t xml:space="preserve"> secrete about the cases of NIT </w:t>
      </w:r>
      <w:r w:rsidRPr="008D0270">
        <w:rPr>
          <w:sz w:val="24"/>
          <w:szCs w:val="24"/>
        </w:rPr>
        <w:t>Arunachal Pradesh.</w:t>
      </w:r>
    </w:p>
    <w:p w:rsidR="00EB3D74" w:rsidRPr="008D0270" w:rsidRDefault="00EB3D74" w:rsidP="00DF64E4">
      <w:pPr>
        <w:ind w:left="2880"/>
        <w:jc w:val="both"/>
        <w:rPr>
          <w:sz w:val="24"/>
          <w:szCs w:val="24"/>
        </w:rPr>
      </w:pPr>
    </w:p>
    <w:p w:rsidR="00DF64E4" w:rsidRPr="008D0270" w:rsidRDefault="00DF64E4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Signature of Advocate</w:t>
      </w:r>
      <w:r w:rsidR="00155396" w:rsidRPr="008D0270">
        <w:rPr>
          <w:sz w:val="24"/>
          <w:szCs w:val="24"/>
        </w:rPr>
        <w:t>:</w:t>
      </w:r>
    </w:p>
    <w:p w:rsidR="00DF64E4" w:rsidRPr="008D0270" w:rsidRDefault="00DF64E4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Name:</w:t>
      </w:r>
    </w:p>
    <w:p w:rsidR="00DF64E4" w:rsidRPr="008D0270" w:rsidRDefault="00DF64E4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Address (Office/Residence and Chamber)</w:t>
      </w:r>
      <w:r w:rsidR="00155396" w:rsidRPr="008D0270">
        <w:rPr>
          <w:sz w:val="24"/>
          <w:szCs w:val="24"/>
        </w:rPr>
        <w:t>:</w:t>
      </w:r>
    </w:p>
    <w:p w:rsidR="00DF64E4" w:rsidRPr="008D0270" w:rsidRDefault="00DF64E4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Mobile No.</w:t>
      </w:r>
    </w:p>
    <w:p w:rsidR="00DF64E4" w:rsidRPr="008D0270" w:rsidRDefault="00DF64E4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Fax No.</w:t>
      </w:r>
      <w:r w:rsidR="00155396" w:rsidRPr="008D0270">
        <w:rPr>
          <w:sz w:val="24"/>
          <w:szCs w:val="24"/>
        </w:rPr>
        <w:t>:</w:t>
      </w:r>
    </w:p>
    <w:p w:rsidR="00DF64E4" w:rsidRPr="008D0270" w:rsidRDefault="00155396" w:rsidP="00DF64E4">
      <w:pPr>
        <w:ind w:left="2880"/>
        <w:jc w:val="both"/>
        <w:rPr>
          <w:sz w:val="24"/>
          <w:szCs w:val="24"/>
        </w:rPr>
      </w:pPr>
      <w:r w:rsidRPr="008D0270">
        <w:rPr>
          <w:sz w:val="24"/>
          <w:szCs w:val="24"/>
        </w:rPr>
        <w:t>Email:</w:t>
      </w: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F64E4" w:rsidRPr="00EB3D74" w:rsidRDefault="00DF64E4" w:rsidP="00DF64E4">
      <w:pPr>
        <w:jc w:val="both"/>
      </w:pPr>
    </w:p>
    <w:p w:rsidR="00DC584D" w:rsidRDefault="00DC584D" w:rsidP="00DF64E4">
      <w:pPr>
        <w:jc w:val="center"/>
      </w:pPr>
    </w:p>
    <w:p w:rsidR="00DF64E4" w:rsidRDefault="00DF64E4" w:rsidP="00DF64E4">
      <w:pPr>
        <w:jc w:val="center"/>
        <w:rPr>
          <w:b/>
          <w:u w:val="single"/>
        </w:rPr>
      </w:pPr>
      <w:r w:rsidRPr="00726021">
        <w:rPr>
          <w:b/>
          <w:u w:val="single"/>
        </w:rPr>
        <w:t>Schedule of fee</w:t>
      </w:r>
    </w:p>
    <w:p w:rsidR="00E2142B" w:rsidRPr="00726021" w:rsidRDefault="00E2142B" w:rsidP="00DF64E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79"/>
        <w:gridCol w:w="4228"/>
        <w:gridCol w:w="2231"/>
        <w:gridCol w:w="2206"/>
      </w:tblGrid>
      <w:tr w:rsidR="00DF64E4" w:rsidRPr="00EB3D74" w:rsidTr="002E5FCF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  <w:r w:rsidRPr="00EB3D74">
              <w:rPr>
                <w:sz w:val="22"/>
                <w:szCs w:val="22"/>
              </w:rPr>
              <w:t>Sl.No.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  <w:r w:rsidRPr="00EB3D74">
              <w:rPr>
                <w:sz w:val="22"/>
                <w:szCs w:val="22"/>
              </w:rPr>
              <w:t>Item of Work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  <w:r w:rsidRPr="00EB3D74">
              <w:rPr>
                <w:sz w:val="22"/>
                <w:szCs w:val="22"/>
              </w:rPr>
              <w:t>High Court/CAT fee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  <w:r w:rsidRPr="00EB3D74">
              <w:rPr>
                <w:sz w:val="22"/>
                <w:szCs w:val="22"/>
              </w:rPr>
              <w:t xml:space="preserve"> District Court and Other Courts.</w:t>
            </w:r>
          </w:p>
        </w:tc>
      </w:tr>
      <w:tr w:rsidR="00DF64E4" w:rsidRPr="00EB3D74" w:rsidTr="002E5FCF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01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730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case to case basis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providing opinion, conferencing,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Drafting WP, Appeal, Counter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affidavit)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  <w:tr w:rsidR="00DF64E4" w:rsidRPr="00EB3D74" w:rsidTr="002E5FCF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02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Hearing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  <w:tr w:rsidR="00DF64E4" w:rsidRPr="00EB3D74" w:rsidTr="002E5FCF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04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Clerkage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  <w:tr w:rsidR="00DF64E4" w:rsidRPr="00EB3D74" w:rsidTr="002E5FCF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05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</w:rPr>
            </w:pPr>
            <w:r w:rsidRPr="00EB3D74">
              <w:rPr>
                <w:sz w:val="22"/>
                <w:szCs w:val="22"/>
              </w:rPr>
              <w:t>Fee for drafting, filing caveat</w:t>
            </w:r>
          </w:p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4E4" w:rsidRPr="00EB3D74" w:rsidRDefault="00DF64E4">
            <w:pPr>
              <w:jc w:val="both"/>
              <w:rPr>
                <w:sz w:val="22"/>
                <w:szCs w:val="22"/>
                <w:lang w:val="en-IN"/>
              </w:rPr>
            </w:pPr>
          </w:p>
        </w:tc>
      </w:tr>
    </w:tbl>
    <w:p w:rsidR="00DF64E4" w:rsidRPr="00EB3D74" w:rsidRDefault="00DF64E4" w:rsidP="00DF64E4">
      <w:pPr>
        <w:jc w:val="both"/>
        <w:rPr>
          <w:lang w:val="en-IN"/>
        </w:rPr>
      </w:pPr>
      <w:r w:rsidRPr="00EB3D74">
        <w:t xml:space="preserve">                                                                                                                               </w:t>
      </w:r>
    </w:p>
    <w:p w:rsidR="002E5FCF" w:rsidRDefault="00DF64E4" w:rsidP="00DF64E4">
      <w:pPr>
        <w:jc w:val="both"/>
      </w:pPr>
      <w:r w:rsidRPr="00EB3D74">
        <w:t xml:space="preserve">                                                                                                                       </w:t>
      </w:r>
    </w:p>
    <w:p w:rsidR="002E5FCF" w:rsidRDefault="002E5FCF" w:rsidP="00DF64E4">
      <w:pPr>
        <w:jc w:val="both"/>
      </w:pPr>
    </w:p>
    <w:p w:rsidR="00DF64E4" w:rsidRPr="008D0270" w:rsidRDefault="002E5FCF" w:rsidP="002E5FCF">
      <w:pPr>
        <w:jc w:val="center"/>
        <w:rPr>
          <w:sz w:val="24"/>
          <w:szCs w:val="24"/>
        </w:rPr>
      </w:pPr>
      <w:r>
        <w:t xml:space="preserve">                                                                        </w:t>
      </w:r>
      <w:r w:rsidRPr="008D0270">
        <w:rPr>
          <w:sz w:val="24"/>
          <w:szCs w:val="24"/>
        </w:rPr>
        <w:t xml:space="preserve">  </w:t>
      </w:r>
      <w:r w:rsidR="00DF64E4" w:rsidRPr="008D0270">
        <w:rPr>
          <w:sz w:val="24"/>
          <w:szCs w:val="24"/>
        </w:rPr>
        <w:t>Signature</w:t>
      </w:r>
    </w:p>
    <w:p w:rsidR="004D32F1" w:rsidRPr="00EB3D74" w:rsidRDefault="004D32F1" w:rsidP="00DF64E4">
      <w:pPr>
        <w:pStyle w:val="Title"/>
        <w:tabs>
          <w:tab w:val="left" w:pos="8381"/>
        </w:tabs>
        <w:ind w:left="0"/>
        <w:rPr>
          <w:sz w:val="22"/>
          <w:szCs w:val="22"/>
        </w:rPr>
      </w:pPr>
    </w:p>
    <w:sectPr w:rsidR="004D32F1" w:rsidRPr="00EB3D74" w:rsidSect="008D0270">
      <w:footerReference w:type="default" r:id="rId9"/>
      <w:type w:val="continuous"/>
      <w:pgSz w:w="12240" w:h="15840"/>
      <w:pgMar w:top="180" w:right="1183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A8" w:rsidRDefault="00AA65A8" w:rsidP="005A339E">
      <w:r>
        <w:separator/>
      </w:r>
    </w:p>
  </w:endnote>
  <w:endnote w:type="continuationSeparator" w:id="1">
    <w:p w:rsidR="00AA65A8" w:rsidRDefault="00AA65A8" w:rsidP="005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229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07EC" w:rsidRDefault="003107EC">
            <w:pPr>
              <w:pStyle w:val="Footer"/>
              <w:jc w:val="center"/>
            </w:pPr>
            <w:r>
              <w:t xml:space="preserve">Page </w:t>
            </w:r>
            <w:r w:rsidR="001536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53676">
              <w:rPr>
                <w:b/>
                <w:sz w:val="24"/>
                <w:szCs w:val="24"/>
              </w:rPr>
              <w:fldChar w:fldCharType="separate"/>
            </w:r>
            <w:r w:rsidR="00CC41F1">
              <w:rPr>
                <w:b/>
                <w:noProof/>
              </w:rPr>
              <w:t>1</w:t>
            </w:r>
            <w:r w:rsidR="001536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536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53676">
              <w:rPr>
                <w:b/>
                <w:sz w:val="24"/>
                <w:szCs w:val="24"/>
              </w:rPr>
              <w:fldChar w:fldCharType="separate"/>
            </w:r>
            <w:r w:rsidR="00CC41F1">
              <w:rPr>
                <w:b/>
                <w:noProof/>
              </w:rPr>
              <w:t>4</w:t>
            </w:r>
            <w:r w:rsidR="001536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339E" w:rsidRDefault="005A3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A8" w:rsidRDefault="00AA65A8" w:rsidP="005A339E">
      <w:r>
        <w:separator/>
      </w:r>
    </w:p>
  </w:footnote>
  <w:footnote w:type="continuationSeparator" w:id="1">
    <w:p w:rsidR="00AA65A8" w:rsidRDefault="00AA65A8" w:rsidP="005A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C47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300916D9"/>
    <w:multiLevelType w:val="hybridMultilevel"/>
    <w:tmpl w:val="0366B352"/>
    <w:lvl w:ilvl="0" w:tplc="061E18B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57DB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5621667B"/>
    <w:multiLevelType w:val="hybridMultilevel"/>
    <w:tmpl w:val="ED44D95A"/>
    <w:lvl w:ilvl="0" w:tplc="7F5E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703C76"/>
    <w:multiLevelType w:val="hybridMultilevel"/>
    <w:tmpl w:val="432A13EA"/>
    <w:lvl w:ilvl="0" w:tplc="6B423A84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6F6B21E0"/>
    <w:multiLevelType w:val="hybridMultilevel"/>
    <w:tmpl w:val="7F8478FE"/>
    <w:lvl w:ilvl="0" w:tplc="32AC57E6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C2EEF"/>
    <w:multiLevelType w:val="hybridMultilevel"/>
    <w:tmpl w:val="6EF89E72"/>
    <w:lvl w:ilvl="0" w:tplc="066CC030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E489E"/>
    <w:multiLevelType w:val="hybridMultilevel"/>
    <w:tmpl w:val="4C548C52"/>
    <w:lvl w:ilvl="0" w:tplc="C15EE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1A3D"/>
    <w:rsid w:val="00001CE8"/>
    <w:rsid w:val="000221BF"/>
    <w:rsid w:val="00030D14"/>
    <w:rsid w:val="00031CD0"/>
    <w:rsid w:val="00046643"/>
    <w:rsid w:val="00052840"/>
    <w:rsid w:val="00071A3D"/>
    <w:rsid w:val="000777E7"/>
    <w:rsid w:val="0008181E"/>
    <w:rsid w:val="000A3A92"/>
    <w:rsid w:val="000A406A"/>
    <w:rsid w:val="000A7096"/>
    <w:rsid w:val="000B233D"/>
    <w:rsid w:val="000B5E04"/>
    <w:rsid w:val="000D24F9"/>
    <w:rsid w:val="000D62D6"/>
    <w:rsid w:val="000E1E9C"/>
    <w:rsid w:val="00115EC2"/>
    <w:rsid w:val="00134886"/>
    <w:rsid w:val="00151FDB"/>
    <w:rsid w:val="00153676"/>
    <w:rsid w:val="00155396"/>
    <w:rsid w:val="00170255"/>
    <w:rsid w:val="001936D4"/>
    <w:rsid w:val="001A60E1"/>
    <w:rsid w:val="001C4CFD"/>
    <w:rsid w:val="001D1A87"/>
    <w:rsid w:val="001D61DD"/>
    <w:rsid w:val="0022135E"/>
    <w:rsid w:val="0022748C"/>
    <w:rsid w:val="0023369C"/>
    <w:rsid w:val="00234E05"/>
    <w:rsid w:val="00235A51"/>
    <w:rsid w:val="00243633"/>
    <w:rsid w:val="00246402"/>
    <w:rsid w:val="002508DE"/>
    <w:rsid w:val="0025286B"/>
    <w:rsid w:val="00262733"/>
    <w:rsid w:val="002A2096"/>
    <w:rsid w:val="002B48FD"/>
    <w:rsid w:val="002D25F3"/>
    <w:rsid w:val="002D4347"/>
    <w:rsid w:val="002E5FCF"/>
    <w:rsid w:val="002E783E"/>
    <w:rsid w:val="003107EC"/>
    <w:rsid w:val="00325903"/>
    <w:rsid w:val="00337CC3"/>
    <w:rsid w:val="00346505"/>
    <w:rsid w:val="0034769A"/>
    <w:rsid w:val="00374FA5"/>
    <w:rsid w:val="003A0F98"/>
    <w:rsid w:val="003A155B"/>
    <w:rsid w:val="003A2D27"/>
    <w:rsid w:val="003B5D16"/>
    <w:rsid w:val="003C2CF7"/>
    <w:rsid w:val="003C650F"/>
    <w:rsid w:val="003C7555"/>
    <w:rsid w:val="003D44A3"/>
    <w:rsid w:val="003E0828"/>
    <w:rsid w:val="003F1CE9"/>
    <w:rsid w:val="003F7295"/>
    <w:rsid w:val="003F7EC8"/>
    <w:rsid w:val="00405DD6"/>
    <w:rsid w:val="00491B5A"/>
    <w:rsid w:val="00492073"/>
    <w:rsid w:val="004B56BC"/>
    <w:rsid w:val="004C01E0"/>
    <w:rsid w:val="004D32F1"/>
    <w:rsid w:val="004D785C"/>
    <w:rsid w:val="004F035B"/>
    <w:rsid w:val="004F759D"/>
    <w:rsid w:val="005313C6"/>
    <w:rsid w:val="00542E5C"/>
    <w:rsid w:val="005634EB"/>
    <w:rsid w:val="00565A00"/>
    <w:rsid w:val="00567F0C"/>
    <w:rsid w:val="00583718"/>
    <w:rsid w:val="005A2E6D"/>
    <w:rsid w:val="005A339E"/>
    <w:rsid w:val="005C59A9"/>
    <w:rsid w:val="005C5C85"/>
    <w:rsid w:val="005C7792"/>
    <w:rsid w:val="005D7A4D"/>
    <w:rsid w:val="005E2D42"/>
    <w:rsid w:val="005F3A91"/>
    <w:rsid w:val="006078F9"/>
    <w:rsid w:val="006101CC"/>
    <w:rsid w:val="00616A01"/>
    <w:rsid w:val="00644B76"/>
    <w:rsid w:val="00651A79"/>
    <w:rsid w:val="00653772"/>
    <w:rsid w:val="00657CF7"/>
    <w:rsid w:val="00666376"/>
    <w:rsid w:val="00683D43"/>
    <w:rsid w:val="0068441D"/>
    <w:rsid w:val="006A7A67"/>
    <w:rsid w:val="00726021"/>
    <w:rsid w:val="00730CBC"/>
    <w:rsid w:val="00736A62"/>
    <w:rsid w:val="00755B09"/>
    <w:rsid w:val="00775CDF"/>
    <w:rsid w:val="00780E0F"/>
    <w:rsid w:val="007873A3"/>
    <w:rsid w:val="007903E1"/>
    <w:rsid w:val="007944A3"/>
    <w:rsid w:val="00795025"/>
    <w:rsid w:val="007C132D"/>
    <w:rsid w:val="007E2956"/>
    <w:rsid w:val="00857AF9"/>
    <w:rsid w:val="008801AE"/>
    <w:rsid w:val="00886161"/>
    <w:rsid w:val="008869E9"/>
    <w:rsid w:val="0089728A"/>
    <w:rsid w:val="008C2F70"/>
    <w:rsid w:val="008D0270"/>
    <w:rsid w:val="008D626A"/>
    <w:rsid w:val="008D6987"/>
    <w:rsid w:val="008D734F"/>
    <w:rsid w:val="008F43F1"/>
    <w:rsid w:val="00911560"/>
    <w:rsid w:val="009134E9"/>
    <w:rsid w:val="0093766C"/>
    <w:rsid w:val="00987A69"/>
    <w:rsid w:val="00996405"/>
    <w:rsid w:val="009B3D71"/>
    <w:rsid w:val="009F39DA"/>
    <w:rsid w:val="00A05107"/>
    <w:rsid w:val="00A45A4A"/>
    <w:rsid w:val="00A53A4E"/>
    <w:rsid w:val="00A56526"/>
    <w:rsid w:val="00A61A4B"/>
    <w:rsid w:val="00A6591E"/>
    <w:rsid w:val="00AA65A8"/>
    <w:rsid w:val="00AB1A0D"/>
    <w:rsid w:val="00AC2B83"/>
    <w:rsid w:val="00AC41BA"/>
    <w:rsid w:val="00AC56E3"/>
    <w:rsid w:val="00AD2E95"/>
    <w:rsid w:val="00AD3ACE"/>
    <w:rsid w:val="00AE4B66"/>
    <w:rsid w:val="00B028BF"/>
    <w:rsid w:val="00B03A2B"/>
    <w:rsid w:val="00B07C07"/>
    <w:rsid w:val="00B1783A"/>
    <w:rsid w:val="00B202B6"/>
    <w:rsid w:val="00B35AA6"/>
    <w:rsid w:val="00B36346"/>
    <w:rsid w:val="00B41BB4"/>
    <w:rsid w:val="00B4290A"/>
    <w:rsid w:val="00B460ED"/>
    <w:rsid w:val="00B47F53"/>
    <w:rsid w:val="00B54257"/>
    <w:rsid w:val="00B65C9D"/>
    <w:rsid w:val="00B66BB8"/>
    <w:rsid w:val="00B673C3"/>
    <w:rsid w:val="00B950EC"/>
    <w:rsid w:val="00BA3843"/>
    <w:rsid w:val="00BB2AF1"/>
    <w:rsid w:val="00BC1339"/>
    <w:rsid w:val="00BC4A1B"/>
    <w:rsid w:val="00C05947"/>
    <w:rsid w:val="00C07164"/>
    <w:rsid w:val="00C11941"/>
    <w:rsid w:val="00C16E86"/>
    <w:rsid w:val="00C2265E"/>
    <w:rsid w:val="00C23FB1"/>
    <w:rsid w:val="00C33140"/>
    <w:rsid w:val="00C343F0"/>
    <w:rsid w:val="00C37DF0"/>
    <w:rsid w:val="00C475F2"/>
    <w:rsid w:val="00C630A2"/>
    <w:rsid w:val="00C73743"/>
    <w:rsid w:val="00C76A6F"/>
    <w:rsid w:val="00C80E82"/>
    <w:rsid w:val="00C97EB1"/>
    <w:rsid w:val="00CA06E6"/>
    <w:rsid w:val="00CB61C7"/>
    <w:rsid w:val="00CC41F1"/>
    <w:rsid w:val="00CD0744"/>
    <w:rsid w:val="00CE154C"/>
    <w:rsid w:val="00CE41C1"/>
    <w:rsid w:val="00CF6A40"/>
    <w:rsid w:val="00D00D75"/>
    <w:rsid w:val="00D02264"/>
    <w:rsid w:val="00D30308"/>
    <w:rsid w:val="00D43B76"/>
    <w:rsid w:val="00D45E23"/>
    <w:rsid w:val="00D527AE"/>
    <w:rsid w:val="00D81F9F"/>
    <w:rsid w:val="00DA2999"/>
    <w:rsid w:val="00DC584D"/>
    <w:rsid w:val="00DD0E36"/>
    <w:rsid w:val="00DE5A86"/>
    <w:rsid w:val="00DF64E4"/>
    <w:rsid w:val="00E2142B"/>
    <w:rsid w:val="00E23A46"/>
    <w:rsid w:val="00E26C25"/>
    <w:rsid w:val="00E51878"/>
    <w:rsid w:val="00E55B56"/>
    <w:rsid w:val="00E61301"/>
    <w:rsid w:val="00E73C1A"/>
    <w:rsid w:val="00E81616"/>
    <w:rsid w:val="00E86736"/>
    <w:rsid w:val="00E96031"/>
    <w:rsid w:val="00E97CC6"/>
    <w:rsid w:val="00EB3D74"/>
    <w:rsid w:val="00EB668C"/>
    <w:rsid w:val="00EC0F5F"/>
    <w:rsid w:val="00EC5926"/>
    <w:rsid w:val="00ED3ADF"/>
    <w:rsid w:val="00EE6FBB"/>
    <w:rsid w:val="00F3443A"/>
    <w:rsid w:val="00F5589A"/>
    <w:rsid w:val="00F60855"/>
    <w:rsid w:val="00FA4F8E"/>
    <w:rsid w:val="00FE2DE8"/>
    <w:rsid w:val="00FF2920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B61C7"/>
    <w:pPr>
      <w:ind w:left="7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61C7"/>
    <w:pPr>
      <w:ind w:left="700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CB61C7"/>
    <w:pPr>
      <w:spacing w:line="275" w:lineRule="exact"/>
      <w:ind w:left="7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1C7"/>
  </w:style>
  <w:style w:type="paragraph" w:customStyle="1" w:styleId="TableParagraph">
    <w:name w:val="Table Paragraph"/>
    <w:basedOn w:val="Normal"/>
    <w:uiPriority w:val="1"/>
    <w:qFormat/>
    <w:rsid w:val="00CB61C7"/>
    <w:pPr>
      <w:ind w:left="384"/>
    </w:pPr>
    <w:rPr>
      <w:rFonts w:ascii="Nirmala UI" w:eastAsia="Nirmala UI" w:hAnsi="Nirmala UI" w:cs="Nirmala UI"/>
    </w:rPr>
  </w:style>
  <w:style w:type="paragraph" w:styleId="NoSpacing">
    <w:name w:val="No Spacing"/>
    <w:link w:val="NoSpacingChar"/>
    <w:uiPriority w:val="1"/>
    <w:qFormat/>
    <w:rsid w:val="007873A3"/>
    <w:pPr>
      <w:widowControl/>
      <w:autoSpaceDE/>
      <w:autoSpaceDN/>
    </w:pPr>
  </w:style>
  <w:style w:type="character" w:customStyle="1" w:styleId="NoSpacingChar">
    <w:name w:val="No Spacing Char"/>
    <w:link w:val="NoSpacing"/>
    <w:uiPriority w:val="1"/>
    <w:rsid w:val="007873A3"/>
  </w:style>
  <w:style w:type="table" w:styleId="TableGrid">
    <w:name w:val="Table Grid"/>
    <w:basedOn w:val="TableNormal"/>
    <w:uiPriority w:val="59"/>
    <w:rsid w:val="007873A3"/>
    <w:pPr>
      <w:widowControl/>
      <w:autoSpaceDE/>
      <w:autoSpaceDN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7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3A3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873A3"/>
  </w:style>
  <w:style w:type="paragraph" w:styleId="BalloonText">
    <w:name w:val="Balloon Text"/>
    <w:basedOn w:val="Normal"/>
    <w:link w:val="BalloonTextChar"/>
    <w:uiPriority w:val="99"/>
    <w:semiHidden/>
    <w:unhideWhenUsed/>
    <w:rsid w:val="00790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9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32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DE37-F761-4492-9468-88960ECA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nitap</cp:lastModifiedBy>
  <cp:revision>12</cp:revision>
  <cp:lastPrinted>2024-08-13T07:08:00Z</cp:lastPrinted>
  <dcterms:created xsi:type="dcterms:W3CDTF">2024-08-12T06:53:00Z</dcterms:created>
  <dcterms:modified xsi:type="dcterms:W3CDTF">2024-08-13T07:24:00Z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</Properties>
</file>